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Sensor-switched indoor light</w:t>
      </w:r>
    </w:p>
    <w:p/>
    <w:p>
      <w:pPr/>
      <w:r>
        <w:rPr>
          <w:b/>
        </w:rPr>
        <w:t xml:space="preserve">RS 10 L</w:t>
      </w:r>
    </w:p>
    <w:p>
      <w:pPr/>
      <w:r>
        <w:rPr>
          <w:b/>
        </w:rPr>
        <w:t xml:space="preserve"/>
      </w:r>
    </w:p>
    <w:p/>
    <w:p>
      <w:pPr/>
      <w:r>
        <w:rPr/>
        <w:t xml:space="preserve">Dimensions (Ø x H): 280 x 110 mm; Mains power supply: 230 – 240 V / 50 Hz; Sensor Technology: High frequency; Transmitter power: &lt; 1 mW; HF-system: 5,8 GHz; Output: 75 W; Power consumption: 1,1 W; Switching output 1, resistive: 800 W; Interconnection: Yes; Type of interconnection: Master/master; Interconnection via: Cable; With lamp: No; Lamp: All-purpose lamp; Base: E27; With motion detector: Yes; Detection: also through glass, wood and stud walls; Detection angle: 360 °; Angle of aperture: 160 °; Capability of masking out individual segments: No; Electronic scalability: Yes; Mechanical scalability: No; Reach, radial: Ø 8 m (50 m²); Reach, tangential: Ø 8 m (50 m²); Continuous light: selectable; Photo-cell controller: Yes; Twilight setting: 2 – 2000 lx; Time setting: 5 sec – 15 min; Basic light level function: No; Soft light start: No; Impact resistance: IK03; IP-rating: IP44; Protection class: II; Ambient temperature: -20 – 40 °C; Housing material: Aluminium; Cover material: Glass opal; Manufacturer's Warranty: 5 years; Settings via: Potentiometers; With remote control: No; Installation site: wall, ceiling; PU1, EAN: 4007841730512</w:t>
      </w:r>
    </w:p>
    <w:p/>
    <w:p>
      <w:r>
        <w:rPr>
          <w:b/>
        </w:rPr>
        <w:t xml:space="preserve">Manufacturer </w:t>
      </w:r>
      <w:r>
        <w:rPr/>
        <w:t xml:space="preserve">Steinel</w:t>
      </w:r>
    </w:p>
    <w:p>
      <w:r>
        <w:rPr>
          <w:b/>
        </w:rPr>
        <w:t xml:space="preserve">Prod. No. </w:t>
      </w:r>
      <w:r>
        <w:rPr/>
        <w:t xml:space="preserve">730512</w:t>
      </w:r>
    </w:p>
    <w:p>
      <w:r>
        <w:rPr>
          <w:b/>
        </w:rPr>
        <w:t xml:space="preserve">Ordering designation </w:t>
      </w:r>
      <w:r>
        <w:rPr/>
        <w:t xml:space="preserve"/>
      </w:r>
    </w:p>
    <w:p/>
    <w:p>
      <w:pPr/>
      <w:r>
        <w:rPr/>
        <w:t xml:space="preserve">Deliver, install and set ready for operation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2021-06-22T01:24:03+02:00</dcterms:created>
  <dcterms:modified xsi:type="dcterms:W3CDTF">2021-06-22T01:24:03+02:00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